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971"/>
        <w:gridCol w:w="3117"/>
        <w:gridCol w:w="1842"/>
        <w:gridCol w:w="1702"/>
        <w:gridCol w:w="3118"/>
      </w:tblGrid>
      <w:tr w:rsidR="0004365B" w:rsidRPr="00D72D60" w:rsidTr="00205C49">
        <w:trPr>
          <w:cantSplit/>
          <w:trHeight w:val="20"/>
        </w:trPr>
        <w:tc>
          <w:tcPr>
            <w:tcW w:w="15877" w:type="dxa"/>
            <w:gridSpan w:val="7"/>
            <w:shd w:val="clear" w:color="auto" w:fill="auto"/>
            <w:vAlign w:val="center"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których oferty zostały negatywnie ocenione pod względem formalnym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drugi</w:t>
            </w: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 </w:t>
            </w:r>
            <w:r w:rsidRPr="00D72D60">
              <w:rPr>
                <w:rFonts w:ascii="Arial" w:eastAsia="Arial" w:hAnsi="Arial" w:cs="Arial"/>
                <w:b/>
                <w:sz w:val="20"/>
                <w:szCs w:val="20"/>
              </w:rPr>
              <w:t>otwartym konkursie ofert na realizację zadań publicznych Województwa Łódzkiego z zakresu kultury, sztuki, ochrony dóbr kultury i dziedzictwa narodowego w 2025 roku</w:t>
            </w:r>
          </w:p>
        </w:tc>
      </w:tr>
      <w:tr w:rsidR="0004365B" w:rsidRPr="00D72D60" w:rsidTr="00205C4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wnioskodawcy </w:t>
            </w:r>
          </w:p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>(gmina, powiat)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wnioskowanego zadania </w:t>
            </w:r>
          </w:p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>(cały budżet)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D60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4365B" w:rsidRPr="00D72D60" w:rsidTr="00205C49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4365B" w:rsidRPr="00D72D60" w:rsidRDefault="0004365B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D60">
              <w:rPr>
                <w:rFonts w:ascii="Arial" w:hAnsi="Arial" w:cs="Arial"/>
                <w:sz w:val="20"/>
                <w:szCs w:val="20"/>
              </w:rPr>
              <w:t>14/KUII/2025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4365B" w:rsidRPr="00D72D60" w:rsidRDefault="0004365B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D60">
              <w:rPr>
                <w:rFonts w:ascii="Arial" w:hAnsi="Arial" w:cs="Arial"/>
                <w:color w:val="000000"/>
                <w:sz w:val="20"/>
                <w:szCs w:val="20"/>
              </w:rPr>
              <w:t>FUNDACJA ANGELUS</w:t>
            </w:r>
            <w:r w:rsidRPr="00D72D60">
              <w:rPr>
                <w:rFonts w:ascii="Arial" w:hAnsi="Arial" w:cs="Arial"/>
                <w:color w:val="000000"/>
                <w:sz w:val="20"/>
                <w:szCs w:val="20"/>
              </w:rPr>
              <w:br/>
              <w:t>(WROCŁAW, WROCŁAW)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4365B" w:rsidRPr="00D72D60" w:rsidRDefault="0004365B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D60">
              <w:rPr>
                <w:rFonts w:ascii="Arial" w:eastAsia="Times New Roman" w:hAnsi="Arial" w:cs="Arial"/>
                <w:sz w:val="20"/>
                <w:szCs w:val="20"/>
              </w:rPr>
              <w:t>POWIEDZ TO! Warsztaty artystyczne i rozwojowe</w:t>
            </w:r>
          </w:p>
          <w:p w:rsidR="0004365B" w:rsidRPr="00D72D60" w:rsidRDefault="0004365B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365B" w:rsidRPr="00D72D60" w:rsidRDefault="0004365B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D60">
              <w:rPr>
                <w:rFonts w:ascii="Arial" w:hAnsi="Arial" w:cs="Arial"/>
                <w:color w:val="000000"/>
                <w:sz w:val="20"/>
                <w:szCs w:val="20"/>
              </w:rPr>
              <w:t>5 400,00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D60">
              <w:rPr>
                <w:rFonts w:ascii="Arial" w:hAnsi="Arial" w:cs="Arial"/>
                <w:color w:val="000000"/>
                <w:sz w:val="20"/>
                <w:szCs w:val="20"/>
              </w:rPr>
              <w:t>4 850,00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365B" w:rsidRPr="00D72D60" w:rsidRDefault="0004365B" w:rsidP="00205C4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72D60">
              <w:rPr>
                <w:rFonts w:ascii="Arial" w:eastAsia="Times New Roman" w:hAnsi="Arial" w:cs="Arial"/>
                <w:sz w:val="20"/>
                <w:szCs w:val="20"/>
              </w:rPr>
              <w:t>- treść oferty nie odpowiada rodzajowi zadania wskazanemu w ogłoszeniu konkursowym</w:t>
            </w:r>
          </w:p>
        </w:tc>
      </w:tr>
      <w:tr w:rsidR="0004365B" w:rsidRPr="00D72D60" w:rsidTr="00205C49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4365B" w:rsidRPr="00D72D60" w:rsidRDefault="0004365B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D60">
              <w:rPr>
                <w:rFonts w:ascii="Arial" w:hAnsi="Arial" w:cs="Arial"/>
                <w:sz w:val="20"/>
                <w:szCs w:val="20"/>
              </w:rPr>
              <w:t>52/KUII/2025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4365B" w:rsidRDefault="0004365B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D60">
              <w:rPr>
                <w:rFonts w:ascii="Arial" w:hAnsi="Arial" w:cs="Arial"/>
                <w:color w:val="000000"/>
                <w:sz w:val="20"/>
                <w:szCs w:val="20"/>
              </w:rPr>
              <w:t xml:space="preserve">OCHOTNICZA STRAŻ POŻARNA W KALENICACH </w:t>
            </w:r>
          </w:p>
          <w:p w:rsidR="0004365B" w:rsidRPr="00D72D60" w:rsidRDefault="0004365B" w:rsidP="00205C4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D60">
              <w:rPr>
                <w:rFonts w:ascii="Arial" w:hAnsi="Arial" w:cs="Arial"/>
                <w:color w:val="000000"/>
                <w:sz w:val="20"/>
                <w:szCs w:val="20"/>
              </w:rPr>
              <w:t>(ŁYSZKOWICE, ŁOWICKI)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60">
              <w:rPr>
                <w:rFonts w:ascii="Arial" w:hAnsi="Arial" w:cs="Arial"/>
                <w:sz w:val="20"/>
                <w:szCs w:val="20"/>
              </w:rPr>
              <w:t>Zakup i renowacja strojów regionalnych łowickich dla członków OSP w Kalenicach w celu promocji dziedzictwa kulturowego i aktywizacji społeczności lokalnej.</w:t>
            </w:r>
          </w:p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4365B" w:rsidRPr="00D72D60" w:rsidRDefault="0004365B" w:rsidP="00205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2D60">
              <w:rPr>
                <w:rFonts w:ascii="Arial" w:hAnsi="Arial" w:cs="Arial"/>
                <w:color w:val="000000"/>
                <w:sz w:val="20"/>
                <w:szCs w:val="20"/>
              </w:rPr>
              <w:t>44 100,00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D60">
              <w:rPr>
                <w:rFonts w:ascii="Arial" w:hAnsi="Arial" w:cs="Arial"/>
                <w:color w:val="000000"/>
                <w:sz w:val="20"/>
                <w:szCs w:val="20"/>
              </w:rPr>
              <w:t>39 650,00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365B" w:rsidRPr="00D72D60" w:rsidRDefault="0004365B" w:rsidP="00205C4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2D60">
              <w:rPr>
                <w:rFonts w:ascii="Arial" w:eastAsia="Times New Roman" w:hAnsi="Arial" w:cs="Arial"/>
                <w:sz w:val="20"/>
                <w:szCs w:val="20"/>
              </w:rPr>
              <w:t>- treść oferty nie odpowiada rodzajowi zadania wskazanemu w ogłoszeniu konkursowym</w:t>
            </w:r>
          </w:p>
        </w:tc>
      </w:tr>
      <w:tr w:rsidR="0004365B" w:rsidRPr="00D72D60" w:rsidTr="00205C49">
        <w:trPr>
          <w:cantSplit/>
          <w:trHeight w:val="20"/>
        </w:trPr>
        <w:tc>
          <w:tcPr>
            <w:tcW w:w="9215" w:type="dxa"/>
            <w:gridSpan w:val="4"/>
            <w:shd w:val="clear" w:color="auto" w:fill="auto"/>
            <w:noWrap/>
            <w:vAlign w:val="center"/>
            <w:hideMark/>
          </w:tcPr>
          <w:p w:rsidR="0004365B" w:rsidRPr="00D72D60" w:rsidRDefault="0004365B" w:rsidP="00205C4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2D60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2D60">
              <w:rPr>
                <w:rFonts w:ascii="Arial" w:hAnsi="Arial" w:cs="Arial"/>
                <w:sz w:val="20"/>
                <w:szCs w:val="20"/>
              </w:rPr>
              <w:t>49 500,00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4365B" w:rsidRPr="00D72D60" w:rsidRDefault="0004365B" w:rsidP="00205C4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D60">
              <w:rPr>
                <w:rFonts w:ascii="Arial" w:hAnsi="Arial" w:cs="Arial"/>
                <w:sz w:val="20"/>
                <w:szCs w:val="20"/>
              </w:rPr>
              <w:t>44 500,00 zł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4365B" w:rsidRPr="00D72D60" w:rsidRDefault="0004365B" w:rsidP="00205C4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660" w:rsidRDefault="006E5660">
      <w:bookmarkStart w:id="0" w:name="_GoBack"/>
      <w:bookmarkEnd w:id="0"/>
    </w:p>
    <w:sectPr w:rsidR="006E5660" w:rsidSect="000436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5B"/>
    <w:rsid w:val="0004365B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E8693-7E7F-4DB0-A723-4A7F4680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3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0</DocSecurity>
  <Lines>7</Lines>
  <Paragraphs>1</Paragraphs>
  <ScaleCrop>false</ScaleCrop>
  <Company>Urząd Marszałkowski Województwa Łódzkiego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2025-04-08T12:20:00Z</dcterms:created>
  <dcterms:modified xsi:type="dcterms:W3CDTF">2025-04-08T12:20:00Z</dcterms:modified>
</cp:coreProperties>
</file>