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9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364"/>
        <w:gridCol w:w="3598"/>
        <w:gridCol w:w="2694"/>
        <w:gridCol w:w="1134"/>
        <w:gridCol w:w="1701"/>
        <w:gridCol w:w="1715"/>
        <w:gridCol w:w="1663"/>
        <w:gridCol w:w="1559"/>
      </w:tblGrid>
      <w:tr w:rsidR="006D5213" w:rsidRPr="005E173A" w:rsidTr="00205C49">
        <w:trPr>
          <w:cantSplit/>
          <w:trHeight w:val="964"/>
        </w:trPr>
        <w:tc>
          <w:tcPr>
            <w:tcW w:w="15995" w:type="dxa"/>
            <w:gridSpan w:val="9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173A">
              <w:rPr>
                <w:rFonts w:ascii="Arial" w:hAnsi="Arial" w:cs="Arial"/>
                <w:b/>
                <w:sz w:val="20"/>
                <w:szCs w:val="20"/>
              </w:rPr>
              <w:t xml:space="preserve">Lista podmiotów, którym przyznano dotacje w </w:t>
            </w:r>
            <w:r w:rsidRPr="005E17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drugim </w:t>
            </w:r>
            <w:r w:rsidRPr="005E173A">
              <w:rPr>
                <w:rFonts w:ascii="Arial" w:eastAsia="Arial" w:hAnsi="Arial" w:cs="Arial"/>
                <w:b/>
                <w:sz w:val="20"/>
                <w:szCs w:val="20"/>
              </w:rPr>
              <w:t xml:space="preserve">otwartym konkursie ofert na realizację zadań publicznych Województwa Łódzkiego </w:t>
            </w:r>
            <w:r w:rsidRPr="005E173A">
              <w:rPr>
                <w:rFonts w:ascii="Arial" w:eastAsia="Arial" w:hAnsi="Arial" w:cs="Arial"/>
                <w:b/>
                <w:sz w:val="20"/>
                <w:szCs w:val="20"/>
              </w:rPr>
              <w:br/>
              <w:t>z zakresu kultury, sztuki, ochrony dóbr kultury i dziedzictwa narodowego w 2025 roku</w:t>
            </w:r>
          </w:p>
        </w:tc>
      </w:tr>
      <w:tr w:rsidR="006D5213" w:rsidRPr="005E173A" w:rsidTr="00205C49">
        <w:trPr>
          <w:cantSplit/>
          <w:trHeight w:val="8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73A">
              <w:rPr>
                <w:rFonts w:ascii="Arial" w:hAnsi="Arial" w:cs="Arial"/>
                <w:b/>
                <w:bCs/>
                <w:sz w:val="20"/>
                <w:szCs w:val="20"/>
              </w:rPr>
              <w:t>Numer</w:t>
            </w:r>
            <w:r w:rsidRPr="005E173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oferty</w:t>
            </w:r>
          </w:p>
        </w:tc>
        <w:tc>
          <w:tcPr>
            <w:tcW w:w="3598" w:type="dxa"/>
            <w:shd w:val="clear" w:color="auto" w:fill="auto"/>
            <w:vAlign w:val="center"/>
            <w:hideMark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7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podmiotu </w:t>
            </w:r>
            <w:r w:rsidRPr="005E173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(gmina, powiat)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73A">
              <w:rPr>
                <w:rFonts w:ascii="Arial" w:hAnsi="Arial" w:cs="Arial"/>
                <w:b/>
                <w:bCs/>
                <w:sz w:val="20"/>
                <w:szCs w:val="20"/>
              </w:rPr>
              <w:t>Nazwa własna zadania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73A">
              <w:rPr>
                <w:rFonts w:ascii="Arial" w:hAnsi="Arial" w:cs="Arial"/>
                <w:b/>
                <w:bCs/>
                <w:sz w:val="20"/>
                <w:szCs w:val="20"/>
              </w:rPr>
              <w:t>Przyznana punktacja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7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wnioskowanego zadania </w:t>
            </w:r>
            <w:r w:rsidRPr="005E173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(cały budżet)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73A">
              <w:rPr>
                <w:rFonts w:ascii="Arial" w:hAnsi="Arial" w:cs="Arial"/>
                <w:b/>
                <w:bCs/>
                <w:sz w:val="20"/>
                <w:szCs w:val="20"/>
              </w:rPr>
              <w:t>Wnioskowana kwota dotacji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73A">
              <w:rPr>
                <w:rFonts w:ascii="Arial" w:hAnsi="Arial" w:cs="Arial"/>
                <w:b/>
                <w:bCs/>
                <w:sz w:val="20"/>
                <w:szCs w:val="20"/>
              </w:rPr>
              <w:t>Kwota dotacji</w:t>
            </w:r>
            <w:r w:rsidRPr="005E173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zaproponowana</w:t>
            </w:r>
            <w:r w:rsidRPr="005E173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przez komisję</w:t>
            </w:r>
            <w:r w:rsidRPr="005E173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konkursową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73A">
              <w:rPr>
                <w:rFonts w:ascii="Arial" w:hAnsi="Arial" w:cs="Arial"/>
                <w:b/>
                <w:bCs/>
                <w:sz w:val="20"/>
                <w:szCs w:val="20"/>
              </w:rPr>
              <w:t>Dotacja przyznana przez ZWŁ</w:t>
            </w:r>
          </w:p>
        </w:tc>
      </w:tr>
      <w:tr w:rsidR="006D5213" w:rsidRPr="005E173A" w:rsidTr="00205C49">
        <w:trPr>
          <w:cantSplit/>
          <w:trHeight w:val="10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32/KUII/2025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"ZŁOTE WIANKI" W DANISZEWICACH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br/>
              <w:t>(GORZKOWICE, PIOTRKOWSKI)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Literackie obrazy regionu łódzkiego w twórczości Władysława Reymonta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40 800,00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36 720,00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22 400,00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22 400,00 zł</w:t>
            </w:r>
          </w:p>
        </w:tc>
      </w:tr>
      <w:tr w:rsidR="006D5213" w:rsidRPr="005E173A" w:rsidTr="00205C49">
        <w:trPr>
          <w:cantSplit/>
          <w:trHeight w:val="9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5/KUII/2025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DĘBIE "DĘBOWIANKI"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br/>
              <w:t>(POŚWIĘTNE, OPOCZYŃSKI)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Lekcje tradycji i obrzędów w Gminie Poświętne w nawiązaniu do twórczości Władysława Reymonta i Stefana Żeromskiego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17 250,00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15 350,00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9 400,00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9 400,00 zł</w:t>
            </w:r>
          </w:p>
        </w:tc>
      </w:tr>
      <w:tr w:rsidR="006D5213" w:rsidRPr="005E173A" w:rsidTr="00205C49">
        <w:trPr>
          <w:cantSplit/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10/KUII/2025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STOWARZYSZENIE ROZWOJU WSI WALISZEW I OKOLIC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br/>
              <w:t>(BIELAWY, ŁOWICKI)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 xml:space="preserve">  Edukacja na terenach wiejskich oczami Reymonta i Żeromskiego.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38 640,00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34 540,00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21 100,00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21 100,00 zł</w:t>
            </w:r>
          </w:p>
        </w:tc>
      </w:tr>
      <w:tr w:rsidR="006D5213" w:rsidRPr="005E173A" w:rsidTr="00205C49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13/KUII/2025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STOWARZYSZENIE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br/>
              <w:t>EMERYTÓW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br/>
              <w:t>I RENCISTÓW D-CE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br/>
              <w:t>„RADOŚĆ ŻYCIA"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br/>
              <w:t>(DĄBROWICE, KUTNOWSKI)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Długa droga- szlakiem Stefana Żeromskiego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28 200,00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24 200,00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14 700,00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14 700,00 zł</w:t>
            </w:r>
          </w:p>
        </w:tc>
      </w:tr>
      <w:tr w:rsidR="006D5213" w:rsidRPr="005E173A" w:rsidTr="00205C49">
        <w:trPr>
          <w:cantSplit/>
          <w:trHeight w:val="10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15/KUII/2025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242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KOBIELACH WIELKICH "KOBIELANKI"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br/>
              <w:t>(KOBIELE WIELKIE, RADOMSZCZAŃSKI)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Prezentacja sylwetki i twórczości Władysława Stanisława Reymonta wśród mieszkańców Gminy Kobiele Wielkie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36 000,00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21 900,00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21 900,00 zł</w:t>
            </w:r>
          </w:p>
        </w:tc>
      </w:tr>
      <w:tr w:rsidR="006D5213" w:rsidRPr="005E173A" w:rsidTr="00205C49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37/KUII/2025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242">
              <w:rPr>
                <w:rFonts w:ascii="Arial" w:hAnsi="Arial" w:cs="Arial"/>
                <w:color w:val="000000"/>
                <w:sz w:val="20"/>
                <w:szCs w:val="20"/>
              </w:rPr>
              <w:t xml:space="preserve">FUNDACJA 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TULOKALNI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Atrakcje turystyczne województwa łódzkiego związane z ekranizacjami powieści Władysława Reymonta i Stefana Żeromskiego w 100. rocznicę ich śmierci.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44 000,00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39 500,00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24 000,00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24 000,00 zł</w:t>
            </w:r>
          </w:p>
        </w:tc>
      </w:tr>
      <w:tr w:rsidR="006D5213" w:rsidRPr="005E173A" w:rsidTr="00205C49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40/KUII/2025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6D5213" w:rsidRPr="00B00EC9" w:rsidRDefault="006D5213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EC9">
              <w:rPr>
                <w:rFonts w:ascii="Arial" w:hAnsi="Arial" w:cs="Arial"/>
                <w:color w:val="000000"/>
                <w:sz w:val="20"/>
                <w:szCs w:val="20"/>
              </w:rPr>
              <w:t xml:space="preserve">STOWARZYSZENIE ALLIANCE FRANÇAISE ŁÓDŹ </w:t>
            </w:r>
          </w:p>
          <w:p w:rsidR="006D5213" w:rsidRPr="00B00EC9" w:rsidRDefault="006D5213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EC9">
              <w:rPr>
                <w:rFonts w:ascii="Arial" w:hAnsi="Arial" w:cs="Arial"/>
                <w:color w:val="000000"/>
                <w:sz w:val="20"/>
                <w:szCs w:val="20"/>
              </w:rPr>
              <w:t>(ŁÓDŹ, ŁÓDŹ)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Frankofoński wieczór literacki: Władyslaw Reymont "Ziemia obiecana"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15 600,00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11 550,00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7 000,00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7 000,00 zł</w:t>
            </w:r>
          </w:p>
        </w:tc>
      </w:tr>
      <w:tr w:rsidR="006D5213" w:rsidRPr="005E173A" w:rsidTr="00205C49">
        <w:trPr>
          <w:cantSplit/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48/KUII/2025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6D5213" w:rsidRDefault="006D5213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STOWARZYSZENIE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br/>
              <w:t>„WSPÓLNOTA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br/>
              <w:t>MIESZKAŃCÓW GMINY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SŁAWNO” </w:t>
            </w:r>
          </w:p>
          <w:p w:rsidR="006D5213" w:rsidRPr="005E173A" w:rsidRDefault="006D5213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(SŁAWNO, OPOCZYŃSKI)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Podorywka 2025 - Piknik rolniczy - Reymontowskie retrospekcje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49 325,00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39 850,00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24 300,00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24 300,00 zł</w:t>
            </w:r>
          </w:p>
        </w:tc>
      </w:tr>
      <w:tr w:rsidR="006D5213" w:rsidRPr="005E173A" w:rsidTr="00205C49">
        <w:trPr>
          <w:cantSplit/>
          <w:trHeight w:val="6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50/KUII/2025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6D5213" w:rsidRDefault="006D5213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SZPRYCHY W NIEDOŚPIELINIE</w:t>
            </w:r>
          </w:p>
          <w:p w:rsidR="006D5213" w:rsidRPr="005E173A" w:rsidRDefault="006D5213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(WIELGOMŁYNY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 xml:space="preserve"> RADOMSZCZAŃSKI)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Nocowanka z Reymontem w Niedośpielinie !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34 959,00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31 459,00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19 100,00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19 100,00 zł</w:t>
            </w:r>
          </w:p>
        </w:tc>
      </w:tr>
      <w:tr w:rsidR="006D5213" w:rsidRPr="005E173A" w:rsidTr="00205C49">
        <w:trPr>
          <w:cantSplit/>
          <w:trHeight w:val="10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57/KUII/2025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STOWARZYSZENIE SOKOLNIKI.ART W SOKOLNIKACH LESIE (OZORKÓW, ZGIERSKI)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Tożsamość młodych pokoleń za przykładem Stefana Żeromskiego i Władysława Reymonta – 100 lat później Żeromski i Reymont w muzyce i słowie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22 300,00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20 050,00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12 200,00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12 200,00 zł</w:t>
            </w:r>
          </w:p>
        </w:tc>
      </w:tr>
      <w:tr w:rsidR="006D5213" w:rsidRPr="005E173A" w:rsidTr="00205C49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28/KU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5E173A">
              <w:rPr>
                <w:rFonts w:ascii="Arial" w:hAnsi="Arial" w:cs="Arial"/>
                <w:sz w:val="20"/>
                <w:szCs w:val="20"/>
              </w:rPr>
              <w:t>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"FUNDACJA JARZĘBINA"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br/>
              <w:t>(TOMASZÓW MAZOWIECKI, TOMASZOWSKI)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Wolborskie losy Władysława Reymonta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36 000,00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21 900,00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21 900,00 zł</w:t>
            </w:r>
          </w:p>
        </w:tc>
      </w:tr>
      <w:tr w:rsidR="006D5213" w:rsidRPr="005E173A" w:rsidTr="00205C49">
        <w:trPr>
          <w:cantSplit/>
          <w:trHeight w:val="10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29/KU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5E173A">
              <w:rPr>
                <w:rFonts w:ascii="Arial" w:hAnsi="Arial" w:cs="Arial"/>
                <w:sz w:val="20"/>
                <w:szCs w:val="20"/>
              </w:rPr>
              <w:t>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STOWARZYSZENIE LOKALNA GRUPA DZIAŁANIA - "MIĘDZY WARTĄ A NEREM"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br/>
              <w:t>(ŚWINICE WARCKIE, ŁĘCZYCKI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Przegląd Orkiestr Dętych Powiatu Łęczyckiego w Świnicach Warckich upamiętnieniem 100 rocznicy śmierci Władysława Reymonta i Stefana Żeromskiego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49 000,00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39 000,00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23 700,00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23 700,00 zł</w:t>
            </w:r>
          </w:p>
        </w:tc>
      </w:tr>
      <w:tr w:rsidR="006D5213" w:rsidRPr="005E173A" w:rsidTr="00205C49">
        <w:trPr>
          <w:cantSplit/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30/KU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5E173A">
              <w:rPr>
                <w:rFonts w:ascii="Arial" w:hAnsi="Arial" w:cs="Arial"/>
                <w:sz w:val="20"/>
                <w:szCs w:val="20"/>
              </w:rPr>
              <w:t>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FUNDACJA ROZWOJU PRZEDSIĘBIORCZOŚCI IM. PROF. JERZEGO DIETLA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00EC9">
              <w:rPr>
                <w:rFonts w:ascii="Arial" w:hAnsi="Arial" w:cs="Arial"/>
                <w:color w:val="000000"/>
                <w:sz w:val="20"/>
                <w:szCs w:val="20"/>
              </w:rPr>
              <w:t>(ŁÓDŹ, ŁÓDŹ)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Publikacja "Nowoczesność Reymonta. Leksykon" na stulecie śmierci Władysława Reymonta.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43 933,00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39 333,00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23 900,00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23 900,00 zł</w:t>
            </w:r>
          </w:p>
        </w:tc>
      </w:tr>
      <w:tr w:rsidR="006D5213" w:rsidRPr="005E173A" w:rsidTr="00205C49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55/KUII/2025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ADAMÓW (NOWY KAWĘCZYN, SKIERNIEWICKI)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"Plenerowy Piknik z Reymontem"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43 930,00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36 700,00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22 300,00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22 300,00 zł</w:t>
            </w:r>
          </w:p>
        </w:tc>
      </w:tr>
      <w:tr w:rsidR="006D5213" w:rsidRPr="005E173A" w:rsidTr="00205C49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56/KUII/2025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STOWARZYSZENIE ANDRESPOL AKTYWNIE (ANDRESPOL, ŁÓDZKI WSCHODNI)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Rajd rowerowy śladami Reymonta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18 100,00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14 780,00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9 000,00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9 000,00 zł</w:t>
            </w:r>
          </w:p>
        </w:tc>
      </w:tr>
      <w:tr w:rsidR="006D5213" w:rsidRPr="005E173A" w:rsidTr="00205C49">
        <w:trPr>
          <w:cantSplit/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16/KU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5E173A">
              <w:rPr>
                <w:rFonts w:ascii="Arial" w:hAnsi="Arial" w:cs="Arial"/>
                <w:sz w:val="20"/>
                <w:szCs w:val="20"/>
              </w:rPr>
              <w:t>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EC9">
              <w:rPr>
                <w:rFonts w:ascii="Arial" w:hAnsi="Arial" w:cs="Arial"/>
                <w:color w:val="000000"/>
                <w:sz w:val="20"/>
                <w:szCs w:val="20"/>
              </w:rPr>
              <w:t>STOWARZYSZENIE PROFILAKTYCZNE "ALTERNATYWA" W WIERUSZOWIE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br/>
              <w:t>(WIERUSZÓW, WIERUSZOWSKI)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Odwieczny cykl natury czyli widowisko!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32 000,00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28 000,00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17 000,00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17 000,00 zł</w:t>
            </w:r>
          </w:p>
        </w:tc>
      </w:tr>
      <w:tr w:rsidR="006D5213" w:rsidRPr="005E173A" w:rsidTr="00205C49">
        <w:trPr>
          <w:cantSplit/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36/KUII/2025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FUNDACJA LAWENDOWY ANIOŁ (OZORKÓW, ZGIERSKI)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 xml:space="preserve">  "Mój Żeromski" - konkurs plastyczny dla mieszkańców województwa łódzkiego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11 500,00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10 100,00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6 100,00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6 100,00 zł</w:t>
            </w:r>
          </w:p>
        </w:tc>
      </w:tr>
      <w:tr w:rsidR="006D5213" w:rsidRPr="005E173A" w:rsidTr="00205C49">
        <w:trPr>
          <w:cantSplit/>
          <w:trHeight w:val="340"/>
        </w:trPr>
        <w:tc>
          <w:tcPr>
            <w:tcW w:w="9357" w:type="dxa"/>
            <w:gridSpan w:val="5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569 537,00 zł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493 132,00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6D5213" w:rsidRPr="005E173A" w:rsidRDefault="006D5213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300 000,00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5213" w:rsidRPr="005E173A" w:rsidRDefault="006D5213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300 000,00 zł</w:t>
            </w:r>
          </w:p>
        </w:tc>
      </w:tr>
    </w:tbl>
    <w:p w:rsidR="006E5660" w:rsidRDefault="006E5660">
      <w:bookmarkStart w:id="0" w:name="_GoBack"/>
      <w:bookmarkEnd w:id="0"/>
    </w:p>
    <w:sectPr w:rsidR="006E5660" w:rsidSect="006D52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13"/>
    <w:rsid w:val="006D5213"/>
    <w:rsid w:val="006E5660"/>
    <w:rsid w:val="009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0C6F6-6ACC-4493-9A4E-584459D0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52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2025-04-08T12:17:00Z</dcterms:created>
  <dcterms:modified xsi:type="dcterms:W3CDTF">2025-04-08T12:18:00Z</dcterms:modified>
</cp:coreProperties>
</file>