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28" w:rsidRDefault="00DC3F28" w:rsidP="00DC3F28">
      <w:pPr>
        <w:keepNext/>
        <w:spacing w:after="480"/>
        <w:jc w:val="center"/>
      </w:pPr>
      <w:r>
        <w:rPr>
          <w:b/>
        </w:rPr>
        <w:t xml:space="preserve">Regulamin </w:t>
      </w:r>
      <w:r w:rsidRPr="00220817">
        <w:rPr>
          <w:b/>
        </w:rPr>
        <w:t>Wojewódzkiego Konkursu Plastycznego pn.: „Kolejowe EKO-Łódzkie”</w:t>
      </w:r>
      <w:r>
        <w:rPr>
          <w:b/>
        </w:rPr>
        <w:t xml:space="preserve"> 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1.</w:t>
      </w:r>
      <w:r>
        <w:t> </w:t>
      </w:r>
      <w:r>
        <w:rPr>
          <w:b/>
        </w:rPr>
        <w:t>Organizator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Organizatorem Wojewódzkiego Konkursu </w:t>
      </w:r>
      <w:r w:rsidRPr="00220817">
        <w:rPr>
          <w:color w:val="000000"/>
          <w:u w:color="000000"/>
        </w:rPr>
        <w:t>Plastycznego pn.: „Kolejowe EKO-Łódzkie” na</w:t>
      </w:r>
      <w:r>
        <w:rPr>
          <w:color w:val="000000"/>
          <w:u w:color="000000"/>
        </w:rPr>
        <w:t xml:space="preserve"> pracę promującą kolej jako ekologiczny środek transportu jest Województwo Łódzkie - Urząd Marszałkowski Województwa Łódzkiego, al. Piłsudskiego 8, 90-051 Łódź.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Regulaminie jest mowa o: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Organizatorze - rozumie się przez to Województwo Łódzkie;</w:t>
      </w:r>
    </w:p>
    <w:p w:rsidR="00DC3F28" w:rsidRPr="008D6C9C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 w:rsidRPr="008D6C9C">
        <w:t>b) </w:t>
      </w:r>
      <w:r>
        <w:rPr>
          <w:color w:val="000000"/>
          <w:u w:color="000000"/>
        </w:rPr>
        <w:t>Uczestnikach</w:t>
      </w:r>
      <w:r w:rsidRPr="008D6C9C">
        <w:rPr>
          <w:color w:val="000000"/>
          <w:u w:color="000000"/>
        </w:rPr>
        <w:t xml:space="preserve"> – </w:t>
      </w:r>
      <w:r>
        <w:rPr>
          <w:color w:val="000000"/>
          <w:u w:color="000000"/>
        </w:rPr>
        <w:t>rozumie się przez to uczniów szkół</w:t>
      </w:r>
      <w:r w:rsidRPr="008D6C9C">
        <w:rPr>
          <w:color w:val="000000"/>
          <w:u w:color="000000"/>
        </w:rPr>
        <w:t xml:space="preserve"> podsta</w:t>
      </w:r>
      <w:r>
        <w:rPr>
          <w:color w:val="000000"/>
          <w:u w:color="000000"/>
        </w:rPr>
        <w:t>wowych i ponadpodstawowych</w:t>
      </w:r>
      <w:r w:rsidRPr="008D6C9C">
        <w:rPr>
          <w:color w:val="000000"/>
          <w:u w:color="000000"/>
        </w:rPr>
        <w:t xml:space="preserve"> z terenu wo</w:t>
      </w:r>
      <w:r>
        <w:rPr>
          <w:color w:val="000000"/>
          <w:u w:color="000000"/>
        </w:rPr>
        <w:t>jewództwa łódzkiego oraz dzieci</w:t>
      </w:r>
      <w:r w:rsidRPr="008D6C9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Uchodźców z Ukrainy przebywających na terenie województwa łódzkiego, reprezentowanych i zgłoszonych</w:t>
      </w:r>
      <w:r w:rsidRPr="008D6C9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do udziału </w:t>
      </w:r>
      <w:r w:rsidRPr="008D6C9C">
        <w:rPr>
          <w:color w:val="000000"/>
          <w:u w:color="000000"/>
        </w:rPr>
        <w:t xml:space="preserve">w Konkursie </w:t>
      </w:r>
      <w:r>
        <w:rPr>
          <w:color w:val="000000"/>
          <w:u w:color="000000"/>
        </w:rPr>
        <w:t>przez rodziców/prawnych</w:t>
      </w:r>
      <w:r w:rsidRPr="008D6C9C">
        <w:rPr>
          <w:color w:val="000000"/>
          <w:u w:color="000000"/>
        </w:rPr>
        <w:t xml:space="preserve"> o</w:t>
      </w:r>
      <w:r>
        <w:rPr>
          <w:color w:val="000000"/>
          <w:u w:color="000000"/>
        </w:rPr>
        <w:t>piekunów</w:t>
      </w:r>
      <w:r w:rsidRPr="008D6C9C">
        <w:rPr>
          <w:color w:val="000000"/>
          <w:u w:color="000000"/>
        </w:rPr>
        <w:t xml:space="preserve"> lub </w:t>
      </w:r>
      <w:r>
        <w:rPr>
          <w:color w:val="000000"/>
          <w:u w:color="000000"/>
        </w:rPr>
        <w:t>nauczycieli, którzy przesłali Pracę</w:t>
      </w:r>
      <w:r w:rsidRPr="008D6C9C">
        <w:rPr>
          <w:color w:val="000000"/>
          <w:u w:color="000000"/>
        </w:rPr>
        <w:t xml:space="preserve"> Konkursową </w:t>
      </w:r>
      <w:r>
        <w:rPr>
          <w:color w:val="000000"/>
          <w:u w:color="000000"/>
        </w:rPr>
        <w:br/>
      </w:r>
      <w:r w:rsidRPr="008D6C9C">
        <w:rPr>
          <w:color w:val="000000"/>
          <w:u w:color="000000"/>
        </w:rPr>
        <w:t xml:space="preserve">w jednej z </w:t>
      </w:r>
      <w:r>
        <w:rPr>
          <w:color w:val="000000"/>
          <w:u w:color="000000"/>
        </w:rPr>
        <w:t>trzech</w:t>
      </w:r>
      <w:r w:rsidRPr="008D6C9C">
        <w:rPr>
          <w:color w:val="000000"/>
          <w:u w:color="000000"/>
        </w:rPr>
        <w:t xml:space="preserve"> kategorii wiekowych:</w:t>
      </w:r>
    </w:p>
    <w:p w:rsidR="00DC3F28" w:rsidRPr="008D6C9C" w:rsidRDefault="00DC3F28" w:rsidP="00DC3F28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 w:rsidRPr="008D6C9C">
        <w:rPr>
          <w:u w:color="000000"/>
        </w:rPr>
        <w:t>I kategoria wiekowa</w:t>
      </w:r>
      <w:r>
        <w:rPr>
          <w:u w:color="000000"/>
        </w:rPr>
        <w:t xml:space="preserve"> 6-10 lat lub</w:t>
      </w:r>
      <w:r w:rsidRPr="008D6C9C">
        <w:rPr>
          <w:u w:color="000000"/>
        </w:rPr>
        <w:t xml:space="preserve"> klasy I-IV</w:t>
      </w:r>
      <w:r>
        <w:rPr>
          <w:u w:color="000000"/>
        </w:rPr>
        <w:t xml:space="preserve"> szkoły podstawowej,</w:t>
      </w:r>
    </w:p>
    <w:p w:rsidR="00DC3F28" w:rsidRDefault="00DC3F28" w:rsidP="00DC3F28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 w:rsidRPr="008D6C9C">
        <w:rPr>
          <w:u w:color="000000"/>
        </w:rPr>
        <w:t>II kategoria wiekowa</w:t>
      </w:r>
      <w:r>
        <w:rPr>
          <w:u w:color="000000"/>
        </w:rPr>
        <w:t xml:space="preserve"> 11-15 lat lub</w:t>
      </w:r>
      <w:r w:rsidRPr="008D6C9C">
        <w:rPr>
          <w:u w:color="000000"/>
        </w:rPr>
        <w:t xml:space="preserve"> klasy V-VIII</w:t>
      </w:r>
      <w:r>
        <w:rPr>
          <w:u w:color="000000"/>
        </w:rPr>
        <w:t xml:space="preserve"> szkoły podstawowej,</w:t>
      </w:r>
    </w:p>
    <w:p w:rsidR="00DC3F28" w:rsidRPr="008D6C9C" w:rsidRDefault="00DC3F28" w:rsidP="00DC3F28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>
        <w:rPr>
          <w:u w:color="000000"/>
        </w:rPr>
        <w:t>III kategoria wiekowa 16-17 lat lub klasa I – II szkoły ponadpodstawowej;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 w:rsidRPr="008D6C9C">
        <w:t>c) </w:t>
      </w:r>
      <w:r w:rsidRPr="008D6C9C">
        <w:rPr>
          <w:color w:val="000000"/>
          <w:u w:color="000000"/>
        </w:rPr>
        <w:t>Konkursie - rozumie się przez to Wojewódzki Konkurs Plastyczny pn.: „Kolejowe EKO-Łódzkie</w:t>
      </w:r>
      <w:r>
        <w:rPr>
          <w:color w:val="000000"/>
          <w:u w:color="000000"/>
        </w:rPr>
        <w:t>”;</w:t>
      </w:r>
    </w:p>
    <w:p w:rsidR="00DC3F28" w:rsidRPr="00292DCB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Pracy Konkursowej – rozumie się przez to pracę plastyczną wykonaną</w:t>
      </w:r>
      <w:r w:rsidRPr="00292DCB">
        <w:rPr>
          <w:color w:val="000000"/>
          <w:u w:color="000000"/>
        </w:rPr>
        <w:t xml:space="preserve"> techniką dowolną (płaską) </w:t>
      </w:r>
      <w:r>
        <w:rPr>
          <w:color w:val="000000"/>
          <w:u w:color="000000"/>
        </w:rPr>
        <w:t xml:space="preserve">w formacie A4 lub A3 </w:t>
      </w:r>
      <w:r w:rsidRPr="002212C6">
        <w:rPr>
          <w:color w:val="000000"/>
          <w:u w:color="000000"/>
        </w:rPr>
        <w:t xml:space="preserve">z uwzględnieniem, tematyki kolejowej </w:t>
      </w:r>
      <w:r>
        <w:rPr>
          <w:color w:val="000000"/>
          <w:u w:color="000000"/>
        </w:rPr>
        <w:t>przedstawiającej ekologiczny - elektryczny lub hybrydowy tabor Województwa Łódzkiego (Łódzka Kolej Aglomeracyjna sp. z o. o. i POLREGIO S.A.).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Wszelkie pytania dotyczące konkursu należy kierować na adres: </w:t>
      </w:r>
      <w:r w:rsidRPr="00E55127">
        <w:rPr>
          <w:color w:val="000000"/>
          <w:u w:val="single"/>
        </w:rPr>
        <w:t>konkurs.</w:t>
      </w:r>
      <w:r w:rsidRPr="00E55127">
        <w:rPr>
          <w:color w:val="000000"/>
          <w:u w:val="single" w:color="000000"/>
        </w:rPr>
        <w:t>infrastruktura@lodzkie.pl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color="000000"/>
        </w:rPr>
        <w:t>lub nr tel.: 42 291 97 32.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Organizator oświadcza, że Konkurs nie jest grą losową, loterią fantową, zakładem wzajemnym, loterią promocyjną, których wynik zależy od przypadku, ani żadną inną formą gry losowej przewidzianą w ustawie z dnia 19 listopada 2009 r. o grach hazardowych (Dz.U. z 2022 r. poz. 888, 1301).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2.</w:t>
      </w:r>
      <w:r>
        <w:t> </w:t>
      </w:r>
      <w:r>
        <w:rPr>
          <w:b/>
          <w:color w:val="000000"/>
          <w:u w:color="000000"/>
        </w:rPr>
        <w:t>Termin i Miejsce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Zgłoszenia udziału w konkursie i Prace Konkursowe należy nadsyłać do Urzędu Marszałkowskiego Województwa Łódzkiego w terminie od dnia ogłoszenia Konkursu do dnia 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15</w:t>
      </w:r>
      <w:r w:rsidRPr="002212C6">
        <w:rPr>
          <w:b/>
          <w:color w:val="000000"/>
          <w:u w:val="single" w:color="000000"/>
        </w:rPr>
        <w:t xml:space="preserve"> </w:t>
      </w:r>
      <w:r>
        <w:rPr>
          <w:b/>
          <w:color w:val="000000"/>
          <w:u w:val="single" w:color="000000"/>
        </w:rPr>
        <w:t>listopada</w:t>
      </w:r>
      <w:r w:rsidRPr="002212C6">
        <w:rPr>
          <w:b/>
          <w:color w:val="000000"/>
          <w:u w:val="single" w:color="000000"/>
        </w:rPr>
        <w:t xml:space="preserve"> 2022 r.</w:t>
      </w:r>
      <w:r w:rsidRPr="002212C6">
        <w:rPr>
          <w:b/>
          <w:color w:val="000000"/>
        </w:rPr>
        <w:t xml:space="preserve"> </w:t>
      </w:r>
      <w:r>
        <w:rPr>
          <w:color w:val="000000"/>
          <w:u w:color="000000"/>
        </w:rPr>
        <w:t>do godziny 12.00.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datę doręczenia i zgłoszenia Pracy Konkursowej przyjmuje się datę wpływu Pracy Konkursowej. Po wskazanym terminie zgłoszone Prace Konkursowe nie będą brane pod uwagę przy ocenie.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Wyniki konkursu ogłoszone zostaną do </w:t>
      </w:r>
      <w:r w:rsidRPr="005F5214">
        <w:rPr>
          <w:color w:val="000000"/>
          <w:u w:color="000000"/>
        </w:rPr>
        <w:t xml:space="preserve">dnia </w:t>
      </w:r>
      <w:r>
        <w:rPr>
          <w:b/>
          <w:color w:val="000000"/>
          <w:u w:val="single"/>
        </w:rPr>
        <w:t>6 grudnia</w:t>
      </w:r>
      <w:r w:rsidRPr="005F5214">
        <w:rPr>
          <w:b/>
          <w:color w:val="000000"/>
          <w:u w:val="single" w:color="000000"/>
        </w:rPr>
        <w:t xml:space="preserve"> 2022 r.</w:t>
      </w:r>
      <w:r>
        <w:rPr>
          <w:b/>
          <w:color w:val="000000"/>
        </w:rPr>
        <w:t xml:space="preserve"> </w:t>
      </w:r>
      <w:r>
        <w:rPr>
          <w:color w:val="000000"/>
          <w:u w:color="000000"/>
        </w:rPr>
        <w:t>na stronie internetowej Organizatora.</w:t>
      </w:r>
    </w:p>
    <w:p w:rsidR="00DC3F28" w:rsidRPr="00396B62" w:rsidRDefault="00DC3F28" w:rsidP="00DC3F28">
      <w:pPr>
        <w:spacing w:before="120" w:after="120"/>
        <w:ind w:firstLine="340"/>
        <w:rPr>
          <w:b/>
          <w:color w:val="000000"/>
          <w:u w:val="single"/>
        </w:rPr>
      </w:pPr>
      <w:r>
        <w:rPr>
          <w:color w:val="000000"/>
          <w:u w:color="000000"/>
        </w:rPr>
        <w:t>4</w:t>
      </w:r>
      <w:r w:rsidRPr="005F5214">
        <w:rPr>
          <w:color w:val="000000"/>
          <w:u w:color="000000"/>
        </w:rPr>
        <w:t xml:space="preserve">. Przekazanie nagród </w:t>
      </w:r>
      <w:r>
        <w:rPr>
          <w:color w:val="000000"/>
          <w:u w:color="000000"/>
        </w:rPr>
        <w:t xml:space="preserve">nastąpi </w:t>
      </w:r>
      <w:r w:rsidRPr="005F5214">
        <w:rPr>
          <w:color w:val="000000"/>
          <w:u w:color="000000"/>
        </w:rPr>
        <w:t>do</w:t>
      </w:r>
      <w:r>
        <w:rPr>
          <w:color w:val="000000"/>
          <w:u w:color="000000"/>
        </w:rPr>
        <w:t xml:space="preserve"> dnia</w:t>
      </w:r>
      <w:r w:rsidRPr="005F5214">
        <w:rPr>
          <w:color w:val="000000"/>
          <w:u w:color="000000"/>
        </w:rPr>
        <w:t xml:space="preserve"> </w:t>
      </w:r>
      <w:r>
        <w:rPr>
          <w:b/>
          <w:color w:val="000000"/>
          <w:u w:val="single"/>
        </w:rPr>
        <w:t xml:space="preserve">31 grudnia </w:t>
      </w:r>
      <w:r w:rsidRPr="005F5214">
        <w:rPr>
          <w:b/>
          <w:color w:val="000000"/>
          <w:u w:val="single"/>
        </w:rPr>
        <w:t>2022 r.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Konkurs prowadzony jest na terenie Województwa Łódzkiego.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lastRenderedPageBreak/>
        <w:t>§ 3. </w:t>
      </w:r>
      <w:r w:rsidRPr="00EE079B">
        <w:rPr>
          <w:b/>
          <w:color w:val="000000"/>
          <w:u w:color="000000"/>
        </w:rPr>
        <w:t>Cele</w:t>
      </w:r>
      <w:r>
        <w:rPr>
          <w:b/>
          <w:color w:val="000000"/>
          <w:u w:color="000000"/>
        </w:rPr>
        <w:t xml:space="preserve"> i założenia Konkursu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Konkursu jest: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promocja kolei jako </w:t>
      </w:r>
      <w:r w:rsidRPr="005F5214">
        <w:rPr>
          <w:color w:val="000000"/>
          <w:u w:color="000000"/>
        </w:rPr>
        <w:t>ekologicznego środka transportu;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uchwycenie piękna kolei i otaczającego krajobrazu, przyrody oraz infrastruktury kolejowej;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utrwalanie znaczenia kolei jako jednego z podstawowych środków zrównoważonego transportu;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 xml:space="preserve">d) </w:t>
      </w:r>
      <w:r w:rsidRPr="005F5214">
        <w:t xml:space="preserve">poszerzanie wiedzy </w:t>
      </w:r>
      <w:r>
        <w:t xml:space="preserve">na temat elektrycznych i hybrydowych pojazdów kolejowych Województwa Łódzkiego oraz ekologii </w:t>
      </w:r>
      <w:r w:rsidRPr="005F5214">
        <w:t>wśród młodzieży szkolnej;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promowanie kolei jako atrakcyjny i przyjazny środowisku środek transportu;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rozwijanie wrażliwości artystycznej wśród uczniów szkół podstawowych, ponadpodstawowych i dzieci Uchodźców z Ukrainy.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4. </w:t>
      </w:r>
      <w:r w:rsidRPr="00EE079B">
        <w:rPr>
          <w:b/>
          <w:color w:val="000000"/>
          <w:u w:color="000000"/>
        </w:rPr>
        <w:t>Przebieg</w:t>
      </w:r>
      <w:r>
        <w:rPr>
          <w:b/>
          <w:color w:val="000000"/>
          <w:u w:color="000000"/>
        </w:rPr>
        <w:t xml:space="preserve"> Konkursu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Prace Konkursowe muszą ściśle dotyczyć tematyki Konkursu.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ramach Konkursu uczestnicy muszą wykonać </w:t>
      </w:r>
      <w:r w:rsidRPr="00361B33">
        <w:rPr>
          <w:color w:val="000000"/>
          <w:u w:color="000000"/>
        </w:rPr>
        <w:t>samodzielnie pracę plastyczną.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Wykonaną podpisaną pracę wraz ze zgłoszeniem należy wysłać na adres:</w:t>
      </w:r>
    </w:p>
    <w:p w:rsidR="00DC3F28" w:rsidRPr="00361B33" w:rsidRDefault="00DC3F28" w:rsidP="00DC3F28">
      <w:pPr>
        <w:spacing w:before="120" w:after="120"/>
        <w:ind w:firstLine="340"/>
        <w:rPr>
          <w:i/>
          <w:color w:val="000000"/>
          <w:u w:color="000000"/>
        </w:rPr>
      </w:pPr>
      <w:r w:rsidRPr="00361B33">
        <w:rPr>
          <w:i/>
          <w:color w:val="000000"/>
          <w:u w:color="000000"/>
        </w:rPr>
        <w:t>Urząd Marszałkowski Województwa Łódzkiego</w:t>
      </w:r>
    </w:p>
    <w:p w:rsidR="00DC3F28" w:rsidRPr="00361B33" w:rsidRDefault="00DC3F28" w:rsidP="00DC3F28">
      <w:pPr>
        <w:spacing w:before="120" w:after="120"/>
        <w:ind w:firstLine="340"/>
        <w:rPr>
          <w:i/>
          <w:color w:val="000000"/>
          <w:u w:color="000000"/>
        </w:rPr>
      </w:pPr>
      <w:r w:rsidRPr="00361B33">
        <w:rPr>
          <w:i/>
          <w:color w:val="000000"/>
          <w:u w:color="000000"/>
        </w:rPr>
        <w:t>Departament Infrastruktury</w:t>
      </w:r>
    </w:p>
    <w:p w:rsidR="00DC3F28" w:rsidRPr="00361B33" w:rsidRDefault="00DC3F28" w:rsidP="00DC3F28">
      <w:pPr>
        <w:spacing w:before="120" w:after="120"/>
        <w:ind w:firstLine="340"/>
        <w:rPr>
          <w:i/>
          <w:color w:val="000000"/>
          <w:u w:color="000000"/>
        </w:rPr>
      </w:pPr>
      <w:r w:rsidRPr="00361B33">
        <w:rPr>
          <w:i/>
          <w:color w:val="000000"/>
          <w:u w:color="000000"/>
        </w:rPr>
        <w:t>Aleja Piłsudskiego 12</w:t>
      </w:r>
    </w:p>
    <w:p w:rsidR="00DC3F28" w:rsidRPr="00361B33" w:rsidRDefault="00DC3F28" w:rsidP="00DC3F28">
      <w:pPr>
        <w:spacing w:before="120" w:after="120"/>
        <w:ind w:firstLine="340"/>
        <w:rPr>
          <w:i/>
          <w:color w:val="000000"/>
          <w:u w:color="000000"/>
        </w:rPr>
      </w:pPr>
      <w:r w:rsidRPr="00361B33">
        <w:rPr>
          <w:i/>
          <w:color w:val="000000"/>
          <w:u w:color="000000"/>
        </w:rPr>
        <w:t>90-051 Łódź</w:t>
      </w:r>
    </w:p>
    <w:p w:rsidR="00DC3F28" w:rsidRPr="00361B33" w:rsidRDefault="00DC3F28" w:rsidP="00DC3F28">
      <w:pPr>
        <w:spacing w:before="120" w:after="120"/>
        <w:ind w:firstLine="340"/>
        <w:rPr>
          <w:color w:val="000000"/>
          <w:u w:color="000000"/>
        </w:rPr>
      </w:pPr>
      <w:r w:rsidRPr="00361B33">
        <w:rPr>
          <w:color w:val="000000"/>
          <w:u w:color="000000"/>
        </w:rPr>
        <w:t>lub dostarczyć pod ww. adres pokój 1304 (XIII piętro).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 w:rsidRPr="001C12C2">
        <w:t>4. </w:t>
      </w:r>
      <w:r w:rsidRPr="001C12C2">
        <w:rPr>
          <w:color w:val="000000"/>
          <w:u w:color="000000"/>
        </w:rPr>
        <w:t>Zgłoszenia prac konkursowych należy dokonać poprzez wypełnienie</w:t>
      </w:r>
      <w:r>
        <w:rPr>
          <w:color w:val="000000"/>
          <w:u w:color="000000"/>
        </w:rPr>
        <w:t xml:space="preserve"> </w:t>
      </w:r>
      <w:r w:rsidRPr="00BD600B">
        <w:rPr>
          <w:i/>
          <w:color w:val="000000"/>
          <w:u w:color="000000"/>
        </w:rPr>
        <w:t>Formularza zgłoszeniowego</w:t>
      </w:r>
      <w:r w:rsidRPr="001C12C2">
        <w:rPr>
          <w:color w:val="000000"/>
          <w:u w:color="000000"/>
        </w:rPr>
        <w:t xml:space="preserve"> stanowiącego załącznik do regulaminu</w:t>
      </w:r>
      <w:r>
        <w:rPr>
          <w:color w:val="000000"/>
          <w:u w:color="000000"/>
        </w:rPr>
        <w:t xml:space="preserve"> oraz dostarczenie</w:t>
      </w:r>
      <w:r w:rsidRPr="001C12C2">
        <w:rPr>
          <w:color w:val="000000"/>
          <w:u w:color="000000"/>
        </w:rPr>
        <w:t xml:space="preserve"> wraz z Pracą Konkursową.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Każdy z uczestników może wziąć udział w konkursie tylko raz.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Zgłoszona Praca Konkursowa nie może być nigdzie wcześniej publikowana i nagrodzona w innych konkursach.</w:t>
      </w:r>
    </w:p>
    <w:p w:rsidR="00DC3F28" w:rsidRDefault="00DC3F28" w:rsidP="00DC3F28">
      <w:pPr>
        <w:spacing w:before="120" w:after="120"/>
        <w:ind w:firstLine="340"/>
        <w:jc w:val="center"/>
        <w:rPr>
          <w:b/>
        </w:rPr>
      </w:pP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5. </w:t>
      </w:r>
      <w:r w:rsidRPr="00EE079B">
        <w:rPr>
          <w:b/>
          <w:color w:val="000000"/>
          <w:u w:color="000000"/>
        </w:rPr>
        <w:t>Warunki</w:t>
      </w:r>
      <w:r>
        <w:rPr>
          <w:b/>
          <w:color w:val="000000"/>
          <w:u w:color="000000"/>
        </w:rPr>
        <w:t xml:space="preserve"> uczestnictwa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Udział w Konkursie jest nieodpłatny i całkowicie dobrowolny.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Uczestnikami Konkursu mogą być uczniowie szkół podstawowych </w:t>
      </w:r>
      <w:r>
        <w:rPr>
          <w:color w:val="000000"/>
          <w:u w:color="000000"/>
        </w:rPr>
        <w:br/>
        <w:t>i ponadpodstawowych z terenu województwa łódzkiego oraz dzieci</w:t>
      </w:r>
      <w:r w:rsidRPr="008D6C9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Uchodźców z Ukrainy przebywających na terenie województwa łódzkiego.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 w:rsidRPr="001C12C2">
        <w:rPr>
          <w:color w:val="000000"/>
          <w:u w:color="000000"/>
        </w:rPr>
        <w:t>Warunkiem uczestnictwa w Wojewódzkim Konkursie Plastycznym  pn.: „Kolejowe EKO-Łódzkie”</w:t>
      </w:r>
      <w:r>
        <w:rPr>
          <w:color w:val="000000"/>
          <w:u w:color="000000"/>
        </w:rPr>
        <w:t xml:space="preserve"> jest przesłanie pracy, o której mowa w § 4 ust. 3.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Prace Konkursowe, należy dostarczyć do </w:t>
      </w:r>
      <w:r w:rsidRPr="00E55127">
        <w:rPr>
          <w:color w:val="000000"/>
          <w:u w:color="000000"/>
        </w:rPr>
        <w:t xml:space="preserve">dnia </w:t>
      </w:r>
      <w:r>
        <w:rPr>
          <w:b/>
          <w:color w:val="000000"/>
          <w:u w:val="single" w:color="000000"/>
        </w:rPr>
        <w:t>15 listopada 2022</w:t>
      </w:r>
      <w:r w:rsidRPr="00E55127">
        <w:rPr>
          <w:b/>
          <w:color w:val="000000"/>
          <w:u w:val="single" w:color="000000"/>
        </w:rPr>
        <w:t> r.</w:t>
      </w:r>
      <w:r>
        <w:rPr>
          <w:b/>
          <w:color w:val="000000"/>
        </w:rPr>
        <w:t xml:space="preserve"> </w:t>
      </w:r>
      <w:r>
        <w:rPr>
          <w:color w:val="000000"/>
          <w:u w:color="000000"/>
        </w:rPr>
        <w:t>do godziny 12.00.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Prace Konkursowe, które wpłyną po wskazanym terminie lub zostaną dostarczone w inny sposób, niż wskazany w ust. 3 i 4 nie zostaną dopuszczone do Konkursu.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Organizator nie ponosi odpowiedzialności za zgłoszenia, które do niego nie dotarły z przyczyn od niego niezależnych.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Nie będą przyjmowane: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prace grupowe,</w:t>
      </w:r>
    </w:p>
    <w:p w:rsidR="00DC3F28" w:rsidRDefault="00DC3F28" w:rsidP="00DC3F28">
      <w:pPr>
        <w:spacing w:before="120" w:after="120"/>
        <w:rPr>
          <w:color w:val="000000"/>
          <w:u w:color="000000"/>
        </w:rPr>
      </w:pPr>
      <w:r w:rsidRPr="001C12C2">
        <w:t>b) </w:t>
      </w:r>
      <w:r w:rsidRPr="001C12C2">
        <w:rPr>
          <w:color w:val="000000"/>
          <w:u w:color="000000"/>
        </w:rPr>
        <w:t>prace niekompletne - tzn. nie zawierające wymaganych elementów podlegających ocenie - tj. pracę plastyczną</w:t>
      </w:r>
      <w:r>
        <w:rPr>
          <w:color w:val="000000"/>
          <w:u w:color="000000"/>
        </w:rPr>
        <w:t xml:space="preserve"> wykonaną</w:t>
      </w:r>
      <w:r w:rsidRPr="001C12C2">
        <w:rPr>
          <w:color w:val="000000"/>
          <w:u w:color="000000"/>
        </w:rPr>
        <w:t xml:space="preserve"> techniką dowolną (płaską) </w:t>
      </w:r>
      <w:r>
        <w:rPr>
          <w:color w:val="000000"/>
          <w:u w:color="000000"/>
        </w:rPr>
        <w:t xml:space="preserve">w formacie A4 lub A3 </w:t>
      </w:r>
      <w:r w:rsidRPr="001C12C2">
        <w:rPr>
          <w:color w:val="000000"/>
          <w:u w:color="000000"/>
        </w:rPr>
        <w:t>z uwzględnieniem, że tematyka pracy przedstawia elektryczny lub hybrydowy tabor Województwa Łódzkiego (Łódzka Kolej Aglomeracyjna sp</w:t>
      </w:r>
      <w:r>
        <w:rPr>
          <w:color w:val="000000"/>
          <w:u w:color="000000"/>
        </w:rPr>
        <w:t>. z o. o. i POLREGIO S.A.</w:t>
      </w:r>
      <w:r w:rsidRPr="001C12C2">
        <w:rPr>
          <w:color w:val="000000"/>
          <w:u w:color="000000"/>
        </w:rPr>
        <w:t>) jako ekologiczny środek transportu.</w:t>
      </w:r>
      <w:r>
        <w:rPr>
          <w:color w:val="000000"/>
          <w:u w:color="000000"/>
        </w:rPr>
        <w:t xml:space="preserve"> </w:t>
      </w:r>
    </w:p>
    <w:p w:rsidR="00DC3F28" w:rsidRPr="001C12C2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konkursie nie mogą brać udziału pracownicy i przedstawiciele Organizatora Konkursu, a także osoby współpracujące ze wskazanym powyżej podmiotem w sposób stały, na innej podstawie niż stosunek pracy oraz członkowie ich najbliższych rodzin, tj. wstępni, zstępni, rodzeństwo, małżonkowie, rodzice małżonków, a także osoby pozostające z nimi w bliskim stosunku.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6.</w:t>
      </w:r>
      <w:r>
        <w:t> </w:t>
      </w:r>
      <w:r>
        <w:rPr>
          <w:b/>
          <w:color w:val="000000"/>
          <w:u w:color="000000"/>
        </w:rPr>
        <w:t>Kryteria Ocen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Prace Konkursowe zostaną ocenione według następujących kryteriów: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zgodność pracy konkursowej z tematyką konkursu 0-10 pkt,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pomysłowość pracy 0-10 pkt,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technika wykonania pracy 0-10 pkt,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estetyka pracy 0-10 pkt.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zdobytych punktów decyduje o kolejności przyznawania nagród.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uzyskania przez Prace Konkursowe jednakowej oceny, ustalenie lokaty odbędzie się w drodze głosowania członków Komisji. W razie równej liczby głosów - rozstrzygający głos należy do Przewodniczącego.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7. </w:t>
      </w:r>
      <w:r w:rsidRPr="00EE079B">
        <w:rPr>
          <w:b/>
          <w:color w:val="000000"/>
          <w:u w:color="000000"/>
        </w:rPr>
        <w:t>Komisja</w:t>
      </w:r>
      <w:r>
        <w:rPr>
          <w:b/>
          <w:color w:val="000000"/>
          <w:u w:color="000000"/>
        </w:rPr>
        <w:t xml:space="preserve"> Konkursowa</w:t>
      </w:r>
    </w:p>
    <w:p w:rsidR="00DC3F28" w:rsidRDefault="00DC3F28" w:rsidP="00DC3F28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9C4AA1">
        <w:rPr>
          <w:color w:val="000000"/>
          <w:u w:color="000000"/>
        </w:rPr>
        <w:t>Prace Konkursowe oceni Komisja Konkursowa.</w:t>
      </w:r>
    </w:p>
    <w:p w:rsidR="00DC3F28" w:rsidRPr="009C4AA1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 </w:t>
      </w:r>
      <w:r w:rsidRPr="009C4AA1">
        <w:rPr>
          <w:color w:val="000000"/>
          <w:u w:color="000000"/>
        </w:rPr>
        <w:t>Przewodniczący</w:t>
      </w:r>
      <w:r w:rsidRPr="009C4AA1">
        <w:rPr>
          <w:lang w:val="pt-PT"/>
        </w:rPr>
        <w:t xml:space="preserve"> Komisji Konkursowej mo</w:t>
      </w:r>
      <w:r w:rsidRPr="006E233C">
        <w:t>że powoływać do udziału w  ocenie Zdjęć konkursowych, z głosem doradczym:</w:t>
      </w:r>
    </w:p>
    <w:p w:rsidR="00DC3F28" w:rsidRPr="006E233C" w:rsidRDefault="00DC3F28" w:rsidP="00DC3F28">
      <w:pPr>
        <w:pStyle w:val="TreA"/>
        <w:numPr>
          <w:ilvl w:val="0"/>
          <w:numId w:val="3"/>
        </w:numPr>
        <w:suppressAutoHyphens/>
        <w:rPr>
          <w:color w:val="auto"/>
        </w:rPr>
      </w:pPr>
      <w:r w:rsidRPr="006E233C">
        <w:rPr>
          <w:color w:val="auto"/>
        </w:rPr>
        <w:t>zewn</w:t>
      </w:r>
      <w:r w:rsidRPr="006E233C">
        <w:rPr>
          <w:rFonts w:hAnsi="Arial"/>
          <w:color w:val="auto"/>
        </w:rPr>
        <w:t>ę</w:t>
      </w:r>
      <w:r w:rsidRPr="006E233C">
        <w:rPr>
          <w:color w:val="auto"/>
        </w:rPr>
        <w:t>trznych ekspert</w:t>
      </w:r>
      <w:r w:rsidRPr="006E233C">
        <w:rPr>
          <w:rFonts w:hAnsi="Arial"/>
          <w:color w:val="auto"/>
          <w:lang w:val="es-ES_tradnl"/>
        </w:rPr>
        <w:t>ó</w:t>
      </w:r>
      <w:r w:rsidRPr="006E233C">
        <w:rPr>
          <w:color w:val="auto"/>
        </w:rPr>
        <w:t>w,</w:t>
      </w:r>
    </w:p>
    <w:p w:rsidR="00DC3F28" w:rsidRPr="006E233C" w:rsidRDefault="00DC3F28" w:rsidP="00DC3F28">
      <w:pPr>
        <w:pStyle w:val="TreA"/>
        <w:numPr>
          <w:ilvl w:val="0"/>
          <w:numId w:val="3"/>
        </w:numPr>
        <w:suppressAutoHyphens/>
        <w:rPr>
          <w:rFonts w:hAnsi="Arial" w:cs="Arial"/>
          <w:color w:val="auto"/>
        </w:rPr>
      </w:pPr>
      <w:r w:rsidRPr="006E233C">
        <w:rPr>
          <w:rFonts w:hAnsi="Arial" w:cs="Arial"/>
          <w:color w:val="auto"/>
        </w:rPr>
        <w:t>przedstawicieli jednostek organizacyjnych Urzędu Marszałkowskiego Województwa Łódzkiego,</w:t>
      </w:r>
    </w:p>
    <w:p w:rsidR="00DC3F28" w:rsidRPr="009C4AA1" w:rsidRDefault="00DC3F28" w:rsidP="00DC3F28">
      <w:pPr>
        <w:pStyle w:val="TreA"/>
        <w:numPr>
          <w:ilvl w:val="0"/>
          <w:numId w:val="3"/>
        </w:numPr>
        <w:suppressAutoHyphens/>
        <w:ind w:left="1054" w:hanging="357"/>
        <w:rPr>
          <w:color w:val="auto"/>
        </w:rPr>
      </w:pPr>
      <w:r w:rsidRPr="006E233C">
        <w:rPr>
          <w:color w:val="auto"/>
        </w:rPr>
        <w:t>przedstawicieli operator</w:t>
      </w:r>
      <w:r w:rsidRPr="006E233C">
        <w:rPr>
          <w:color w:val="auto"/>
        </w:rPr>
        <w:t>ó</w:t>
      </w:r>
      <w:r w:rsidRPr="006E233C">
        <w:rPr>
          <w:color w:val="auto"/>
        </w:rPr>
        <w:t>w publicznego transportu zbiorowego.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3. Komisja Konkursowa zapoznaje się z Pracami Konkursowymi po ostatecznym terminie składania Prac Konkursowych.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jest niezależna w ocenie i wyborze najlepszych Prac Konkursowych.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sporządza protokół z obrad, podpisany przez wszystkich członków Komisji.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Obsługę organizacyjną i techniczną Komisji Konkursowej zapewnia Departament Infrastruktury Urzędu Marszałkowskiego Województwa Łódzkiego.</w:t>
      </w:r>
    </w:p>
    <w:p w:rsidR="00DC3F28" w:rsidRPr="00EE079B" w:rsidRDefault="00DC3F28" w:rsidP="00DC3F28">
      <w:pPr>
        <w:spacing w:before="120" w:after="120"/>
        <w:ind w:firstLine="340"/>
        <w:jc w:val="center"/>
        <w:rPr>
          <w:b/>
          <w:color w:val="000000"/>
          <w:u w:color="000000"/>
        </w:rPr>
      </w:pPr>
      <w:r w:rsidRPr="00EE079B">
        <w:rPr>
          <w:b/>
        </w:rPr>
        <w:t>§ 8. </w:t>
      </w:r>
      <w:r w:rsidRPr="00EE079B">
        <w:rPr>
          <w:b/>
          <w:color w:val="000000"/>
          <w:u w:color="000000"/>
        </w:rPr>
        <w:t>Nagrody</w:t>
      </w:r>
    </w:p>
    <w:p w:rsidR="00DC3F28" w:rsidRPr="00D4530F" w:rsidRDefault="00DC3F28" w:rsidP="00DC3F28">
      <w:pPr>
        <w:pStyle w:val="Akapitzlist"/>
        <w:numPr>
          <w:ilvl w:val="0"/>
          <w:numId w:val="4"/>
        </w:numPr>
        <w:spacing w:before="120" w:after="120"/>
        <w:rPr>
          <w:u w:color="000000"/>
        </w:rPr>
      </w:pPr>
      <w:r w:rsidRPr="00D4530F">
        <w:rPr>
          <w:u w:color="000000"/>
        </w:rPr>
        <w:t>Dla zwycięzców Konkursu w każdej z kategorii wiekowych przewidziano nagrody rzeczowe</w:t>
      </w:r>
      <w:r>
        <w:rPr>
          <w:u w:color="000000"/>
        </w:rPr>
        <w:t xml:space="preserve"> o wartości</w:t>
      </w:r>
      <w:r w:rsidRPr="00D4530F">
        <w:rPr>
          <w:u w:color="000000"/>
        </w:rPr>
        <w:t>:</w:t>
      </w:r>
    </w:p>
    <w:p w:rsidR="00DC3F28" w:rsidRPr="00D4530F" w:rsidRDefault="00DC3F28" w:rsidP="00DC3F28">
      <w:pPr>
        <w:pStyle w:val="Akapitzlist"/>
        <w:spacing w:before="240" w:after="120"/>
        <w:ind w:left="697"/>
        <w:contextualSpacing w:val="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miejsce – do 3</w:t>
      </w:r>
      <w:r w:rsidRPr="00D4530F">
        <w:rPr>
          <w:color w:val="000000"/>
          <w:u w:color="000000"/>
        </w:rPr>
        <w:t>00,00 zł brutto</w:t>
      </w:r>
    </w:p>
    <w:p w:rsidR="00DC3F28" w:rsidRPr="00D4530F" w:rsidRDefault="00DC3F28" w:rsidP="00DC3F28">
      <w:pPr>
        <w:pStyle w:val="Akapitzlist"/>
        <w:spacing w:before="120" w:after="120"/>
        <w:ind w:left="697"/>
        <w:contextualSpacing w:val="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miejsce – do 2</w:t>
      </w:r>
      <w:r w:rsidRPr="00D4530F">
        <w:rPr>
          <w:color w:val="000000"/>
          <w:u w:color="000000"/>
        </w:rPr>
        <w:t>00,00 zł brutto</w:t>
      </w:r>
    </w:p>
    <w:p w:rsidR="00DC3F28" w:rsidRPr="00D4530F" w:rsidRDefault="00DC3F28" w:rsidP="00DC3F28">
      <w:pPr>
        <w:pStyle w:val="Akapitzlist"/>
        <w:spacing w:before="120" w:after="120"/>
        <w:ind w:left="697"/>
        <w:contextualSpacing w:val="0"/>
        <w:rPr>
          <w:color w:val="000000"/>
          <w:u w:color="000000"/>
        </w:rPr>
      </w:pPr>
      <w:r>
        <w:t>c) </w:t>
      </w:r>
      <w:r w:rsidRPr="00D4530F">
        <w:rPr>
          <w:color w:val="000000"/>
          <w:u w:color="000000"/>
        </w:rPr>
        <w:t>III miejs</w:t>
      </w:r>
      <w:r>
        <w:rPr>
          <w:color w:val="000000"/>
          <w:u w:color="000000"/>
        </w:rPr>
        <w:t>ce – do 1</w:t>
      </w:r>
      <w:r w:rsidRPr="00D4530F">
        <w:rPr>
          <w:color w:val="000000"/>
          <w:u w:color="000000"/>
        </w:rPr>
        <w:t>00,</w:t>
      </w:r>
      <w:r w:rsidRPr="00D4530F">
        <w:rPr>
          <w:u w:color="000000"/>
        </w:rPr>
        <w:t>00</w:t>
      </w:r>
      <w:r w:rsidRPr="00D4530F">
        <w:rPr>
          <w:color w:val="000000"/>
          <w:u w:color="000000"/>
        </w:rPr>
        <w:t> zł brutto</w:t>
      </w:r>
    </w:p>
    <w:p w:rsidR="00DC3F28" w:rsidRDefault="00DC3F28" w:rsidP="00DC3F28">
      <w:pPr>
        <w:pStyle w:val="Akapitzlist"/>
        <w:spacing w:before="120" w:after="120"/>
        <w:ind w:left="697"/>
        <w:contextualSpacing w:val="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5 wyróżnień – 5</w:t>
      </w:r>
      <w:r w:rsidRPr="00D4530F">
        <w:rPr>
          <w:color w:val="000000"/>
          <w:u w:color="000000"/>
        </w:rPr>
        <w:t>0 zł brutto (za każde wyróżnienie)</w:t>
      </w:r>
    </w:p>
    <w:p w:rsidR="00DC3F28" w:rsidRPr="00D4530F" w:rsidRDefault="00DC3F28" w:rsidP="00DC3F28">
      <w:pPr>
        <w:spacing w:before="120" w:after="120"/>
        <w:ind w:firstLine="340"/>
        <w:rPr>
          <w:u w:color="000000"/>
        </w:rPr>
      </w:pPr>
      <w:r w:rsidRPr="00D4530F">
        <w:rPr>
          <w:u w:color="000000"/>
        </w:rPr>
        <w:t xml:space="preserve">4. </w:t>
      </w:r>
      <w:r>
        <w:rPr>
          <w:u w:color="000000"/>
        </w:rPr>
        <w:t xml:space="preserve">Nagrody rzeczowe, o których mowa w </w:t>
      </w:r>
      <w:r>
        <w:rPr>
          <w:color w:val="000000"/>
          <w:u w:color="000000"/>
        </w:rPr>
        <w:t>ust. 1</w:t>
      </w:r>
      <w:r w:rsidRPr="00D4530F">
        <w:rPr>
          <w:u w:color="000000"/>
        </w:rPr>
        <w:t xml:space="preserve"> ufundowane</w:t>
      </w:r>
      <w:r>
        <w:rPr>
          <w:u w:color="000000"/>
        </w:rPr>
        <w:t xml:space="preserve"> zostaną przez Łódzką Kolej Aglomeracyjną sp. z o.o.</w:t>
      </w:r>
    </w:p>
    <w:p w:rsidR="00DC3F28" w:rsidRPr="00D4530F" w:rsidRDefault="00DC3F28" w:rsidP="00DC3F28">
      <w:pPr>
        <w:spacing w:before="120" w:after="120"/>
        <w:ind w:firstLine="340"/>
        <w:rPr>
          <w:u w:color="000000"/>
        </w:rPr>
      </w:pPr>
      <w:r w:rsidRPr="00D4530F">
        <w:t>2. </w:t>
      </w:r>
      <w:r w:rsidRPr="00D4530F">
        <w:rPr>
          <w:u w:color="000000"/>
        </w:rPr>
        <w:t>Laureatom Konkursu nie przysługuje możliwość przeniesienia praw do uzyskania nagrody lub upominków na osoby trzecie.</w:t>
      </w:r>
    </w:p>
    <w:p w:rsidR="00DC3F28" w:rsidRPr="00D4530F" w:rsidRDefault="00DC3F28" w:rsidP="00DC3F28">
      <w:pPr>
        <w:spacing w:before="120" w:after="120"/>
        <w:ind w:firstLine="340"/>
      </w:pPr>
      <w:r w:rsidRPr="00D4530F">
        <w:t xml:space="preserve">3. Laureaci Konkursu są zwolnieni z zapłaty podatku dochodowego od nagrody, gdyż jednostkowa wartość nagród nie przekracza 2 000,00 zł [art. 21 ust. 1 pkt 68 ustawy z dnia 26 lipca 1991 o podatku dochodowym od osób fizycznych (Dz. U. </w:t>
      </w:r>
      <w:r w:rsidRPr="00D4530F">
        <w:rPr>
          <w:rStyle w:val="markedcontent"/>
          <w:sz w:val="25"/>
          <w:szCs w:val="25"/>
        </w:rPr>
        <w:t>z 2021 r.</w:t>
      </w:r>
      <w:r w:rsidRPr="00D4530F">
        <w:br/>
      </w:r>
      <w:r w:rsidRPr="00D4530F">
        <w:rPr>
          <w:rStyle w:val="markedcontent"/>
          <w:sz w:val="25"/>
          <w:szCs w:val="25"/>
        </w:rPr>
        <w:t>poz. 1128</w:t>
      </w:r>
      <w:r w:rsidRPr="00D4530F">
        <w:t>, z późn.zm.)].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9. </w:t>
      </w:r>
      <w:r w:rsidRPr="00EE079B">
        <w:rPr>
          <w:b/>
          <w:color w:val="000000"/>
          <w:u w:color="000000"/>
        </w:rPr>
        <w:t>Ogłoszenie</w:t>
      </w:r>
      <w:r>
        <w:rPr>
          <w:b/>
          <w:color w:val="000000"/>
          <w:u w:color="000000"/>
        </w:rPr>
        <w:t xml:space="preserve"> wyników i wydanie nagród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Wyniki Konkursu zostaną opublikowane na stronie internetowej Organizatora </w:t>
      </w:r>
      <w:hyperlink r:id="rId5" w:history="1">
        <w:r w:rsidRPr="0051654D">
          <w:rPr>
            <w:rStyle w:val="Hipercze"/>
            <w:u w:color="000000"/>
          </w:rPr>
          <w:t>www.lodzkie.pl/etzt</w:t>
        </w:r>
      </w:hyperlink>
      <w:r>
        <w:rPr>
          <w:u w:color="000000"/>
        </w:rPr>
        <w:t xml:space="preserve"> </w:t>
      </w:r>
      <w:r>
        <w:rPr>
          <w:color w:val="000000"/>
          <w:u w:color="000000"/>
        </w:rPr>
        <w:t>w terminie, o którym mowa w § 2 ust. 3.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Laureaci Konkursu zostaną powiadomieni przez Organizatora o przyznaniu nagród telefonicznie lub pocztą elektroniczną na numer/adres e-mail podany w zgłoszeniu.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podania w Formularzu zgłoszeniowym niepełnych lub nieprawidłowych danych kontaktowych, które uniemożliwią skontaktowanie się z laureatem, nagroda pozostaje w dyspozycji Organizatora.</w:t>
      </w:r>
    </w:p>
    <w:p w:rsidR="00DC3F28" w:rsidRDefault="00DC3F28" w:rsidP="00DC3F28">
      <w:pPr>
        <w:spacing w:before="120" w:after="120"/>
        <w:ind w:firstLine="340"/>
        <w:rPr>
          <w:b/>
          <w:color w:val="000000"/>
          <w:u w:val="single"/>
        </w:rPr>
      </w:pPr>
      <w:r>
        <w:t>4. </w:t>
      </w:r>
      <w:r>
        <w:rPr>
          <w:color w:val="000000"/>
          <w:u w:color="000000"/>
        </w:rPr>
        <w:t xml:space="preserve">Organizator przewiduje przekazanie nagród w terminie do dnia </w:t>
      </w:r>
      <w:r w:rsidRPr="001605BD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1 grudnia</w:t>
      </w:r>
      <w:r w:rsidRPr="001605BD">
        <w:rPr>
          <w:b/>
          <w:color w:val="000000"/>
          <w:u w:val="single"/>
        </w:rPr>
        <w:t xml:space="preserve"> 2022 r.</w:t>
      </w:r>
    </w:p>
    <w:p w:rsidR="00DC3F28" w:rsidRPr="001605BD" w:rsidRDefault="00DC3F28" w:rsidP="00DC3F28">
      <w:pPr>
        <w:spacing w:before="120" w:after="120"/>
        <w:ind w:firstLine="340"/>
        <w:rPr>
          <w:color w:val="000000"/>
          <w:u w:val="single"/>
        </w:rPr>
      </w:pP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10. </w:t>
      </w:r>
      <w:r w:rsidRPr="00EE079B">
        <w:rPr>
          <w:b/>
          <w:color w:val="000000"/>
          <w:u w:color="000000"/>
        </w:rPr>
        <w:t>Ochrona</w:t>
      </w:r>
      <w:r>
        <w:rPr>
          <w:b/>
          <w:color w:val="000000"/>
          <w:u w:color="000000"/>
        </w:rPr>
        <w:t xml:space="preserve"> danych osobowych</w:t>
      </w:r>
    </w:p>
    <w:p w:rsidR="00DC3F28" w:rsidRDefault="00DC3F28" w:rsidP="00DC3F2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(Dz.U. UE L 119, s. 1) - dalej RODO, informujemy iż: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danych osobowych - Administratorem danych osobowych jest Zarząd Województwa Łódzkiego z siedzibą w Łodzi 90-051, al. Piłsudskiego 8.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 Ochrony Danych - Administrator powołał Inspektora Ochrony Danych, z którym można się skontaktować w sprawie przetwarzania danych osobowych pisząc na adres e-mail: </w:t>
      </w:r>
      <w:hyperlink r:id="rId6" w:history="1">
        <w:r>
          <w:rPr>
            <w:rStyle w:val="Hipercze"/>
            <w:color w:val="000000"/>
            <w:u w:val="none" w:color="000000"/>
          </w:rPr>
          <w:t>iod@lodzkie.pl</w:t>
        </w:r>
      </w:hyperlink>
      <w:r>
        <w:rPr>
          <w:color w:val="000000"/>
          <w:u w:color="000000"/>
        </w:rPr>
        <w:t>  lub na adres siedziby Administratora.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Cele przetwarzania - Dane osobowe przetwarzane będą w celu udziału w Konkursie w ramach działań związanych z popularyzacją transportu kolejowego w województwie łódzkim. W przypadku laureatów konkursu i osób wyróżnionych w Konkursie dane będą przetwarzane w celu publikacji ich imion i nazwisk na stronie </w:t>
      </w:r>
      <w:hyperlink r:id="rId7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Podstawa prawna przetwarzania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Dane osobowe uczestników Konkursu będą przetwarzane na podstawie: art. 6 ust. 1 lit. e) RODO w związku z ustawą z dnia 5 czerwca 1998 r. o samorządzie województwa.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Dane laureatów i osób wyróżnionych w Konkursie będą przetwarzane na podstawie ww. przepisów oraz art. 6 ust. 1 lit. a) RODO - czyli dobrowolnie wyrażonej zgody na przewarzanie danych osobowych w związku z publikacją imienia, nazwiska na stronie </w:t>
      </w:r>
      <w:hyperlink r:id="rId8" w:history="1">
        <w:r>
          <w:rPr>
            <w:rStyle w:val="Hipercze"/>
            <w:color w:val="000000"/>
            <w:u w:val="none" w:color="000000"/>
          </w:rPr>
          <w:t>www.lodzkie.pl.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Okres przechowywania danych - Dane osobowe będą przetwarzane przez czas niezbędny do realizacji Konkursu, a następnie zgodnie z przepisami dotyczącymi archiwizacji.</w:t>
      </w:r>
      <w:r>
        <w:rPr>
          <w:color w:val="000000"/>
          <w:u w:color="000000"/>
        </w:rPr>
        <w:br/>
        <w:t>W przypadku danych przetwarzanych na podstawie zgody, dane będą przetwarzane do czasu jej wycofania lub do czasu zakończenia realizacji zadania.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Odbiorcy danych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W przypadku laureatów odbiorcą danych osobowych będą: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I. </w:t>
      </w:r>
      <w:r>
        <w:rPr>
          <w:color w:val="000000"/>
          <w:u w:color="000000"/>
        </w:rPr>
        <w:t>  użytkownicy strony: </w:t>
      </w:r>
      <w:hyperlink r:id="rId9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II. </w:t>
      </w:r>
      <w:r>
        <w:rPr>
          <w:color w:val="000000"/>
          <w:u w:color="000000"/>
        </w:rPr>
        <w:t>  dostawcy i podmioty zapewniające obsługę IT;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III. </w:t>
      </w:r>
      <w:r>
        <w:rPr>
          <w:color w:val="000000"/>
          <w:u w:color="000000"/>
        </w:rPr>
        <w:t>  organ administracji publicznej uprawniony do uzyskania takich informacji na podstawie przepisów prawa (właściwy urząd skarbowy).</w:t>
      </w:r>
    </w:p>
    <w:p w:rsidR="00DC3F28" w:rsidRDefault="00DC3F28" w:rsidP="00DC3F28">
      <w:pPr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Dane pozostałych uczestników nie będą udostępniane.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Prawa osób, których dane dotyczą: Osoby biorące udział w Konkursie posiadają prawo: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żądania dostępu do swoich danych osobowych, prawo ich sprostowania oraz prawo do usunięcia lub ograniczenia przetwarzania, jeżeli wystąpią przesłanki określone w art. 17 i 18 RODO;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danych przetwarzanych na podstawie art. art. 6 ust. 1 lit. e) RODO, prawo do wniesienia sprzeciwu (na podstawie art. 21 RODO) wobec przetwarzania dotyczących danych osobowych w związku ze swoją szczególną sytuacją;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zakresie danych przetwarzanych na podstawie art. art. 6 ust. 1 lit. a) RODO, prawo do wycofania zgody w każdym momencie, bez wpływu na zgodność z prawem przetwarzania, którego dokonano na podstawie zgody przed jej wycofaniem;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wniesienia skargi do Prezesa Urzędu Ochrony Danych Osobowych, ul. Stawki 2, 00- 193 Warszawa, gdy uzna Pani/Pan, iż przetwarzanie danych narusza przepisy RODO.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Informacja o wymogu/dobrowolności podania danych - Podanie danych osobowych jest dobrowolne, ale konieczne do umożliwienia Administratorowi zorganizowania Konkursu,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lastRenderedPageBreak/>
        <w:t>powiadomienia laureatów o wynikach Konkursu i przyznaniu nagród. Skutkiem niepodania</w:t>
      </w:r>
      <w:r>
        <w:rPr>
          <w:color w:val="000000"/>
          <w:u w:color="000000"/>
        </w:rPr>
        <w:br/>
        <w:t>danych jest brak możliwości wzięcia udziału w Konkursie.</w:t>
      </w:r>
    </w:p>
    <w:p w:rsidR="00DC3F28" w:rsidRDefault="00DC3F28" w:rsidP="00DC3F28">
      <w:pPr>
        <w:spacing w:before="120" w:after="120"/>
        <w:ind w:firstLine="340"/>
        <w:jc w:val="center"/>
        <w:rPr>
          <w:b/>
        </w:rPr>
      </w:pPr>
    </w:p>
    <w:p w:rsidR="00DC3F28" w:rsidRPr="00EE079B" w:rsidRDefault="00DC3F28" w:rsidP="00DC3F28">
      <w:pPr>
        <w:spacing w:before="120" w:after="120"/>
        <w:ind w:firstLine="340"/>
        <w:jc w:val="center"/>
        <w:rPr>
          <w:b/>
          <w:color w:val="000000"/>
          <w:u w:color="000000"/>
        </w:rPr>
      </w:pPr>
      <w:r w:rsidRPr="00EE079B">
        <w:rPr>
          <w:b/>
        </w:rPr>
        <w:t>§ 11. </w:t>
      </w:r>
      <w:r w:rsidRPr="00EE079B">
        <w:rPr>
          <w:b/>
          <w:color w:val="000000"/>
          <w:u w:color="000000"/>
        </w:rPr>
        <w:t>Licencja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Uczestnik oświadcza, że przesłana Praca Konkursowa nie narusza praw osób trzecich i jest wolna od obciążeń jakimikolwiek prawami tych osób.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Uczestnik udziela Organizatorowi licencji na korzystanie z Pracy Konkursowej od dnia jej przekazania. Licencja udzielona jest nieodpłatnie. Prace Konkursowe mogą być wykorzystane i powielane do różnych publikacji bez dodatkowej zgody autorów.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ma prawo do wykorzystania Pracy Konkursowej w celach promocyjnych, wizerunkowych, archiwalnych, informacyjnych oraz dla popularyzacji transportu kolejowego w województwie łódzkim, a także ma prawo do korzystania i upowszechniania w nieograniczonej liczbie nadań i wielkości nakładów oraz bez ograniczeń terytorialnych na następujących polach eksploatacji: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zakresie utrwalania i zwielokrotniania utworu oraz jego opracowań - wytwarzanie dowolną techniką, w tym techniką drukarską, reprograficzną, zapisu magnetycznego oraz techniką cyfrową, wprowadzenie do pamięci komputerów i serwerów sieci komputerowych;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publikacji i rozpowszechniania utworu w całości lub w części oraz jego opracowań - publiczne wykonanie, wystawienie, wyświetlenie, odtworzenie, publiczne udostępnienie utworu w taki sposób, aby każdy mógł mieć do niego dostęp w miejscu i czasie przez siebie wybranym, nadawanie za pośrednictwem stacji telewizyjnych naziemnych, reemitowanie, rozpowszechnianie w prasie, w sieci Internet, na plakatach, w tym plakatach wielkoformatowych oraz we wszelkich innych formach komunikacji, popularyzacji, reklamy, oznaczania i produkcji towarów, wykorzystywanie w materiałach wydawniczych oraz we wszelkiego rodzaju mediach audio-wizualnych i komputerowych;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zakresie dokonywania wszelkich zmian i modyfikacji w utworze w całości lub części oraz dokonywania jego opracowań w całości lub części, w tym dokonywanie przeróbek, jakichkolwiek zmian i adaptacji całości lub poszczególnych części utworu, oraz zezwalania na dokonywanie takich modyfikacji, zmian i opracowań, również przez podmioty trzecie, a także korzystania z takich zmian, modyfikacji i opracowań, również przez podmioty trzecie;</w:t>
      </w:r>
    </w:p>
    <w:p w:rsidR="00DC3F28" w:rsidRDefault="00DC3F28" w:rsidP="00DC3F28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zakresie wykorzystania we wszelkich formach komunikacji, popularyzacji lub reklamy, w szczególności w charakterze materiału reklamowego lub popularyzacyjnego, w charakterze elementu materiałów reklamowych lub popularyzacyjnych takich, jak ogłoszenia prasowe, reklamy zewnętrzne, filmy reklamowe, reklamy radiowe, rozpowszechnianie w sieci Internet.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Udzielona licencja ma charakter niewyłączny i upoważnia do udzielania sublicencji</w:t>
      </w:r>
      <w:r w:rsidRPr="0079076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bez ograniczeń terytorialnych.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5. Uczestnik wyraża zgodę na wykonywanie praw zależnych do Pracy Konkursowej przez Organizatora.</w:t>
      </w:r>
    </w:p>
    <w:p w:rsidR="00DC3F28" w:rsidRDefault="00DC3F28" w:rsidP="00DC3F28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12. </w:t>
      </w:r>
      <w:r w:rsidRPr="00EE079B">
        <w:rPr>
          <w:b/>
          <w:color w:val="000000"/>
          <w:u w:color="000000"/>
        </w:rPr>
        <w:t>Postanowienia</w:t>
      </w:r>
      <w:r>
        <w:rPr>
          <w:b/>
          <w:color w:val="000000"/>
          <w:u w:color="000000"/>
        </w:rPr>
        <w:t xml:space="preserve"> końcowe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Do Konkursu nie zostaną dopuszczone Prace Konkursowe zawierające treści niezgodne z prawem, nieobyczajne, wzbudzające kontrowersje oraz mogące prowadzić do naruszenia praw innych osób.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nie ponosi odpowiedzialności za zgłoszenia, które nie dotarły do niego z przyczyn od niego niezależnych m.in. zgłoszenia utracone, uszkodzone, lub złożone po upływie określonego terminu.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Konkursu nie ponosi odpowiedzialności za podanie nieprawdziwych danych przez Uczestników Konkursu.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Przystąpienie do Konkursu oznacza akceptację niniejszego regulaminu.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Postanowienia Regulaminu stanowią podstawę do przeprowadzenia Konkursu, a ich interpretacja należy do Komisji Konkursowej.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sprawach nieuregulowanych w Regulaminie mają zastosowanie przepisy Kodeksu cywilnego i ustawa o prawie autorskim i prawach pokrewnych oraz inne powszechnie obowiązujące przepisy prawa. Sprawy Regulaminem rozstrzyga Komisja Konkursowa, której decyzje są ostateczne.</w:t>
      </w:r>
    </w:p>
    <w:p w:rsidR="00DC3F28" w:rsidRDefault="00DC3F28" w:rsidP="00DC3F28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Regulamin zostanie umieszczony na stronie internetowej Organizatora, który zastrzega sobie prawo zmiany Regulaminu, a także do przerwania Konkursu lub jego zakończenia bez dokonania wyboru zwycięskich projektów, w każdym momencie, bez podawania przyczyn. Regulamin dostępny jest na stronie www.lodzkie.pl/etzt.</w:t>
      </w:r>
    </w:p>
    <w:p w:rsidR="00DC3F28" w:rsidRDefault="00DC3F28" w:rsidP="00DC3F28">
      <w:pPr>
        <w:spacing w:before="120" w:after="120"/>
        <w:ind w:firstLine="340"/>
        <w:rPr>
          <w:rFonts w:eastAsia="Times New Roman" w:cs="Times New Roman"/>
          <w:szCs w:val="20"/>
        </w:rPr>
      </w:pPr>
      <w:r>
        <w:t>8. </w:t>
      </w:r>
      <w:r>
        <w:rPr>
          <w:color w:val="000000"/>
          <w:u w:color="000000"/>
        </w:rPr>
        <w:t>Niniejszy Regulamin jest jedynym dokumentem określającym zasady udziału w Konkursie.</w:t>
      </w:r>
      <w:r>
        <w:rPr>
          <w:rFonts w:eastAsia="Times New Roman" w:cs="Times New Roman"/>
          <w:szCs w:val="20"/>
        </w:rPr>
        <w:t xml:space="preserve"> </w:t>
      </w:r>
    </w:p>
    <w:p w:rsidR="00277DAD" w:rsidRDefault="00DC3F28">
      <w:bookmarkStart w:id="0" w:name="_GoBack"/>
      <w:bookmarkEnd w:id="0"/>
    </w:p>
    <w:sectPr w:rsidR="0027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2B1"/>
    <w:multiLevelType w:val="hybridMultilevel"/>
    <w:tmpl w:val="9B4E948C"/>
    <w:lvl w:ilvl="0" w:tplc="5CE2DCF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C91DD4"/>
    <w:multiLevelType w:val="hybridMultilevel"/>
    <w:tmpl w:val="F5D809D6"/>
    <w:lvl w:ilvl="0" w:tplc="041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F241593"/>
    <w:multiLevelType w:val="hybridMultilevel"/>
    <w:tmpl w:val="DBF83C58"/>
    <w:lvl w:ilvl="0" w:tplc="2C3A33F0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0E12738"/>
    <w:multiLevelType w:val="hybridMultilevel"/>
    <w:tmpl w:val="E6DAE38C"/>
    <w:lvl w:ilvl="0" w:tplc="179C2B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28"/>
    <w:rsid w:val="001F0A20"/>
    <w:rsid w:val="00545531"/>
    <w:rsid w:val="00665C37"/>
    <w:rsid w:val="00D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8A65-1984-43CB-9CBD-9BF22BD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28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C3F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3F2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3F28"/>
  </w:style>
  <w:style w:type="paragraph" w:customStyle="1" w:styleId="TreA">
    <w:name w:val="Treść A"/>
    <w:rsid w:val="00DC3F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dzkie.pl/etz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2264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</cp:revision>
  <dcterms:created xsi:type="dcterms:W3CDTF">2022-09-12T10:43:00Z</dcterms:created>
  <dcterms:modified xsi:type="dcterms:W3CDTF">2022-09-12T10:44:00Z</dcterms:modified>
</cp:coreProperties>
</file>